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46"/>
        <w:tblW w:w="107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75"/>
        <w:gridCol w:w="2483"/>
        <w:gridCol w:w="2835"/>
      </w:tblGrid>
      <w:tr w:rsidR="00CA2603" w:rsidRPr="0011556D" w:rsidTr="00C04617">
        <w:trPr>
          <w:trHeight w:val="454"/>
        </w:trPr>
        <w:tc>
          <w:tcPr>
            <w:tcW w:w="2835" w:type="dxa"/>
            <w:vMerge w:val="restart"/>
            <w:vAlign w:val="center"/>
            <w:hideMark/>
          </w:tcPr>
          <w:p w:rsidR="00CA2603" w:rsidRPr="0011556D" w:rsidRDefault="00CA2603" w:rsidP="00363E7E">
            <w:pPr>
              <w:pStyle w:val="Tekstpodstawowy2"/>
              <w:tabs>
                <w:tab w:val="left" w:pos="9900"/>
              </w:tabs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11556D">
              <w:rPr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 wp14:anchorId="74B38634" wp14:editId="263070DA">
                  <wp:extent cx="812168" cy="795109"/>
                  <wp:effectExtent l="0" t="0" r="6985" b="5080"/>
                  <wp:docPr id="1" name="Obraz 1" descr="C:\Users\mmazurek\Desktop\Szpital\Logo i zdjęcia\[[Niekłanska]]\logo amm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mmazurek\Desktop\Szpital\Logo i zdjęcia\[[Niekłanska]]\logo amm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92" cy="79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2"/>
            <w:vAlign w:val="center"/>
            <w:hideMark/>
          </w:tcPr>
          <w:p w:rsidR="00CA2603" w:rsidRPr="0011556D" w:rsidRDefault="00CA2603" w:rsidP="00D97C04">
            <w:pPr>
              <w:pStyle w:val="Tekstpodstawowy2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11556D">
              <w:rPr>
                <w:b/>
                <w:bCs/>
                <w:color w:val="002060"/>
                <w:sz w:val="22"/>
                <w:szCs w:val="22"/>
              </w:rPr>
              <w:t>Szpital Dziecięcy</w:t>
            </w:r>
          </w:p>
          <w:p w:rsidR="00CA2603" w:rsidRPr="0011556D" w:rsidRDefault="00CA2603" w:rsidP="00D97C04">
            <w:pPr>
              <w:pStyle w:val="Tekstpodstawowy2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11556D">
              <w:rPr>
                <w:b/>
                <w:bCs/>
                <w:color w:val="002060"/>
                <w:sz w:val="20"/>
                <w:szCs w:val="20"/>
              </w:rPr>
              <w:t>im. prof. dr. med. Jana Bogdanowicza</w:t>
            </w:r>
          </w:p>
          <w:p w:rsidR="00160A21" w:rsidRPr="0011556D" w:rsidRDefault="00160A21" w:rsidP="00160A21">
            <w:pPr>
              <w:pStyle w:val="Tekstpodstawowy2"/>
              <w:jc w:val="center"/>
              <w:rPr>
                <w:color w:val="002060"/>
                <w:sz w:val="20"/>
                <w:szCs w:val="20"/>
              </w:rPr>
            </w:pPr>
            <w:r w:rsidRPr="0011556D">
              <w:rPr>
                <w:color w:val="002060"/>
                <w:sz w:val="20"/>
                <w:szCs w:val="20"/>
              </w:rPr>
              <w:t>Oddział Chirurgii i Urologii Dziecięcej</w:t>
            </w:r>
          </w:p>
          <w:p w:rsidR="00A2240E" w:rsidRPr="0011556D" w:rsidRDefault="00160A21" w:rsidP="009370A1">
            <w:pPr>
              <w:pStyle w:val="Tekstpodstawowy2"/>
              <w:jc w:val="center"/>
              <w:rPr>
                <w:color w:val="002060"/>
                <w:sz w:val="20"/>
                <w:szCs w:val="20"/>
              </w:rPr>
            </w:pPr>
            <w:r w:rsidRPr="0011556D">
              <w:rPr>
                <w:color w:val="002060"/>
                <w:sz w:val="16"/>
                <w:szCs w:val="16"/>
              </w:rPr>
              <w:t>z Pododdziałem Leczenia Oparzeń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CA2603" w:rsidRPr="0011556D" w:rsidRDefault="002A44D6" w:rsidP="00363E7E">
            <w:pPr>
              <w:pStyle w:val="Tekstpodstawowy2"/>
              <w:tabs>
                <w:tab w:val="left" w:pos="9900"/>
              </w:tabs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11556D">
              <w:rPr>
                <w:noProof/>
                <w:color w:val="404040" w:themeColor="text1" w:themeTint="BF"/>
                <w:sz w:val="20"/>
                <w:szCs w:val="20"/>
              </w:rPr>
              <w:drawing>
                <wp:inline distT="0" distB="0" distL="0" distR="0" wp14:anchorId="2B662DB1" wp14:editId="09F3B89E">
                  <wp:extent cx="1015377" cy="271970"/>
                  <wp:effectExtent l="0" t="0" r="0" b="0"/>
                  <wp:docPr id="3" name="Obraz 3" descr="C:\Users\mmazurek\Desktop\Szpital\Logo i zdjęcia\[[Mazowsze]]\maz am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mazurek\Desktop\Szpital\Logo i zdjęcia\[[Mazowsze]]\maz am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62" cy="27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603" w:rsidRPr="0011556D" w:rsidTr="00C04617">
        <w:trPr>
          <w:trHeight w:val="454"/>
        </w:trPr>
        <w:tc>
          <w:tcPr>
            <w:tcW w:w="2835" w:type="dxa"/>
            <w:vMerge/>
            <w:vAlign w:val="center"/>
          </w:tcPr>
          <w:p w:rsidR="00CA2603" w:rsidRPr="0011556D" w:rsidRDefault="00CA2603" w:rsidP="0001424E">
            <w:pPr>
              <w:pStyle w:val="Tekstpodstawowy2"/>
              <w:tabs>
                <w:tab w:val="left" w:pos="9900"/>
              </w:tabs>
              <w:ind w:right="6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75" w:type="dxa"/>
            <w:vAlign w:val="center"/>
          </w:tcPr>
          <w:p w:rsidR="00CA2603" w:rsidRPr="0011556D" w:rsidRDefault="00CA2603" w:rsidP="0001424E">
            <w:pPr>
              <w:pStyle w:val="Tekstpodstawowy2"/>
              <w:ind w:left="521" w:right="34"/>
              <w:rPr>
                <w:color w:val="404040" w:themeColor="text1" w:themeTint="BF"/>
                <w:sz w:val="16"/>
                <w:szCs w:val="16"/>
              </w:rPr>
            </w:pPr>
            <w:r w:rsidRPr="0011556D">
              <w:rPr>
                <w:color w:val="404040" w:themeColor="text1" w:themeTint="BF"/>
                <w:sz w:val="16"/>
                <w:szCs w:val="16"/>
              </w:rPr>
              <w:t>03-924 Warszawa</w:t>
            </w:r>
          </w:p>
          <w:p w:rsidR="00CA2603" w:rsidRPr="0011556D" w:rsidRDefault="00A2240E" w:rsidP="00A62170">
            <w:pPr>
              <w:pStyle w:val="Tekstpodstawowy2"/>
              <w:ind w:left="521" w:right="34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11556D">
              <w:rPr>
                <w:color w:val="404040" w:themeColor="text1" w:themeTint="BF"/>
                <w:sz w:val="16"/>
                <w:szCs w:val="16"/>
              </w:rPr>
              <w:t xml:space="preserve">tel. +48 22 50 98 </w:t>
            </w:r>
            <w:r w:rsidR="00A62170" w:rsidRPr="0011556D">
              <w:rPr>
                <w:color w:val="404040" w:themeColor="text1" w:themeTint="BF"/>
                <w:sz w:val="16"/>
                <w:szCs w:val="16"/>
              </w:rPr>
              <w:t>235</w:t>
            </w:r>
          </w:p>
        </w:tc>
        <w:tc>
          <w:tcPr>
            <w:tcW w:w="2483" w:type="dxa"/>
            <w:vAlign w:val="center"/>
          </w:tcPr>
          <w:p w:rsidR="00CA2603" w:rsidRPr="0011556D" w:rsidRDefault="0011556D" w:rsidP="0001424E">
            <w:pPr>
              <w:pStyle w:val="Tekstpodstawowy2"/>
              <w:ind w:right="34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="00CA2603" w:rsidRPr="0011556D">
              <w:rPr>
                <w:color w:val="404040" w:themeColor="text1" w:themeTint="BF"/>
                <w:sz w:val="16"/>
                <w:szCs w:val="16"/>
              </w:rPr>
              <w:t>ul. Niekłańska 4/24</w:t>
            </w:r>
          </w:p>
          <w:p w:rsidR="00CA2603" w:rsidRPr="0011556D" w:rsidRDefault="0011556D" w:rsidP="00A2240E">
            <w:pPr>
              <w:pStyle w:val="Tekstpodstawowy2"/>
              <w:ind w:right="34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="00A2240E" w:rsidRPr="0011556D">
              <w:rPr>
                <w:color w:val="404040" w:themeColor="text1" w:themeTint="BF"/>
                <w:sz w:val="16"/>
                <w:szCs w:val="16"/>
              </w:rPr>
              <w:t>www.nieklanska.pl</w:t>
            </w:r>
          </w:p>
        </w:tc>
        <w:tc>
          <w:tcPr>
            <w:tcW w:w="2835" w:type="dxa"/>
            <w:vMerge/>
            <w:vAlign w:val="center"/>
          </w:tcPr>
          <w:p w:rsidR="00CA2603" w:rsidRPr="0011556D" w:rsidRDefault="00CA2603" w:rsidP="0001424E">
            <w:pPr>
              <w:pStyle w:val="Tekstpodstawowy2"/>
              <w:tabs>
                <w:tab w:val="left" w:pos="9900"/>
              </w:tabs>
              <w:ind w:right="6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5C15E4" w:rsidRDefault="005C15E4" w:rsidP="005C15E4">
      <w:pPr>
        <w:rPr>
          <w:bCs/>
          <w:color w:val="404040" w:themeColor="text1" w:themeTint="BF"/>
          <w:sz w:val="16"/>
          <w:szCs w:val="16"/>
        </w:rPr>
      </w:pPr>
    </w:p>
    <w:p w:rsidR="0011556D" w:rsidRPr="0011556D" w:rsidRDefault="0011556D" w:rsidP="005C15E4">
      <w:pPr>
        <w:rPr>
          <w:bCs/>
          <w:color w:val="404040" w:themeColor="text1" w:themeTint="BF"/>
          <w:sz w:val="16"/>
          <w:szCs w:val="16"/>
        </w:rPr>
      </w:pPr>
    </w:p>
    <w:p w:rsidR="0011556D" w:rsidRPr="00EC5376" w:rsidRDefault="0011556D" w:rsidP="0011556D">
      <w:pPr>
        <w:jc w:val="center"/>
        <w:rPr>
          <w:b/>
          <w:bCs/>
          <w:color w:val="404040" w:themeColor="text1" w:themeTint="BF"/>
          <w:sz w:val="32"/>
          <w:szCs w:val="32"/>
        </w:rPr>
      </w:pPr>
      <w:r w:rsidRPr="00EC5376">
        <w:rPr>
          <w:b/>
          <w:bCs/>
          <w:color w:val="404040" w:themeColor="text1" w:themeTint="BF"/>
          <w:sz w:val="32"/>
          <w:szCs w:val="32"/>
        </w:rPr>
        <w:t>WAŻNE INFORMACJE</w:t>
      </w:r>
    </w:p>
    <w:p w:rsidR="0011556D" w:rsidRPr="0011556D" w:rsidRDefault="0011556D" w:rsidP="0011556D">
      <w:pPr>
        <w:jc w:val="center"/>
        <w:rPr>
          <w:b/>
          <w:bCs/>
          <w:color w:val="404040" w:themeColor="text1" w:themeTint="BF"/>
          <w:sz w:val="26"/>
          <w:szCs w:val="26"/>
        </w:rPr>
      </w:pPr>
      <w:r w:rsidRPr="0011556D">
        <w:rPr>
          <w:b/>
          <w:bCs/>
          <w:color w:val="404040" w:themeColor="text1" w:themeTint="BF"/>
          <w:sz w:val="26"/>
          <w:szCs w:val="26"/>
        </w:rPr>
        <w:t>PRZED PRZYJĘCIEM DZIECKA NA ODDZIAŁ CHIRURGII I UROLOGII DZIECIĘCEJ</w:t>
      </w:r>
    </w:p>
    <w:p w:rsidR="0011556D" w:rsidRDefault="0011556D" w:rsidP="0011556D">
      <w:pPr>
        <w:rPr>
          <w:bCs/>
          <w:color w:val="404040" w:themeColor="text1" w:themeTint="BF"/>
          <w:sz w:val="16"/>
          <w:szCs w:val="16"/>
        </w:rPr>
      </w:pPr>
    </w:p>
    <w:p w:rsidR="0011556D" w:rsidRPr="0011556D" w:rsidRDefault="0011556D" w:rsidP="0011556D">
      <w:pPr>
        <w:rPr>
          <w:bCs/>
          <w:color w:val="404040" w:themeColor="text1" w:themeTint="BF"/>
          <w:sz w:val="16"/>
          <w:szCs w:val="16"/>
        </w:rPr>
      </w:pP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/>
          <w:bCs/>
          <w:color w:val="FF0000"/>
          <w:sz w:val="26"/>
          <w:szCs w:val="26"/>
        </w:rPr>
        <w:t>W dniu kwalifikacji</w:t>
      </w:r>
      <w:r w:rsidRPr="00F41CB4">
        <w:rPr>
          <w:bCs/>
          <w:color w:val="FF0000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>proszę zgłosić się z dzieckiem (po śniadaniu) do SEKRETARIATU ODDZIAŁU CHIRURGII I UROLOGII DZIECIĘCEJ (blok C, II piętro) w godzinach 10</w:t>
      </w:r>
      <w:r w:rsidRPr="00F41CB4">
        <w:rPr>
          <w:b/>
          <w:bCs/>
          <w:color w:val="404040" w:themeColor="text1" w:themeTint="BF"/>
          <w:sz w:val="26"/>
          <w:szCs w:val="26"/>
          <w:vertAlign w:val="superscript"/>
        </w:rPr>
        <w:t>00</w:t>
      </w:r>
      <w:r w:rsidRPr="00F41CB4">
        <w:rPr>
          <w:b/>
          <w:bCs/>
          <w:color w:val="404040" w:themeColor="text1" w:themeTint="BF"/>
          <w:sz w:val="26"/>
          <w:szCs w:val="26"/>
        </w:rPr>
        <w:t>-11</w:t>
      </w:r>
      <w:r w:rsidRPr="00F41CB4">
        <w:rPr>
          <w:b/>
          <w:bCs/>
          <w:color w:val="404040" w:themeColor="text1" w:themeTint="BF"/>
          <w:sz w:val="26"/>
          <w:szCs w:val="26"/>
          <w:vertAlign w:val="superscript"/>
        </w:rPr>
        <w:t>00</w:t>
      </w:r>
      <w:r w:rsidRPr="00F41CB4">
        <w:rPr>
          <w:bCs/>
          <w:color w:val="404040" w:themeColor="text1" w:themeTint="BF"/>
          <w:sz w:val="26"/>
          <w:szCs w:val="26"/>
        </w:rPr>
        <w:t xml:space="preserve"> celem założenia dokumentacji medycznej oraz kwalifikacji chirurgicznej i anestezjologicznej. Podczas kwalifikacji zostaną wyjaśnione wątpliwości i udzielone odpowiedzi na Państwa pytania.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/>
          <w:bCs/>
          <w:color w:val="404040" w:themeColor="text1" w:themeTint="BF"/>
          <w:sz w:val="26"/>
          <w:szCs w:val="26"/>
        </w:rPr>
      </w:pPr>
      <w:r w:rsidRPr="00F41CB4">
        <w:rPr>
          <w:b/>
          <w:bCs/>
          <w:color w:val="404040" w:themeColor="text1" w:themeTint="BF"/>
          <w:sz w:val="26"/>
          <w:szCs w:val="26"/>
        </w:rPr>
        <w:t>Proszę przynieść: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 otrzymane wcześniej i wypełnione:</w:t>
      </w:r>
    </w:p>
    <w:p w:rsidR="0011556D" w:rsidRPr="00F41CB4" w:rsidRDefault="0011556D" w:rsidP="0011556D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1) zgodę na operację</w:t>
      </w:r>
    </w:p>
    <w:p w:rsidR="0011556D" w:rsidRPr="00F41CB4" w:rsidRDefault="0011556D" w:rsidP="0011556D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2) ankietę anestezjologiczną</w:t>
      </w:r>
    </w:p>
    <w:p w:rsidR="0011556D" w:rsidRPr="00F41CB4" w:rsidRDefault="0011556D" w:rsidP="0011556D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3) wywiad epidemiologiczny</w:t>
      </w:r>
    </w:p>
    <w:p w:rsidR="0011556D" w:rsidRPr="00F41CB4" w:rsidRDefault="0011556D" w:rsidP="0011556D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4) kartę oceny ryzyka zakażenia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 aktualne wyniki badań laboratoryjnych, jeżeli były zlecone przez lekarza – wykonane nie później niż przed dwoma tygodniami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 wyniki badań obrazowych (np. USG, RTG)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 konsultacje lekarzy specjalistów, jeśli dziecko jest pod opieką specjalistyczną, np. kardiologiczną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 wypisy/karty informacyjne z poprzednich hospitalizacji lub inną dokumentację medyczną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Państwa dziecko przed operacją musi być zdrowe, tzn. nie może mieć objawów infekcji</w:t>
      </w:r>
      <w:r w:rsidR="00957730" w:rsidRPr="00F41CB4">
        <w:rPr>
          <w:bCs/>
          <w:color w:val="404040" w:themeColor="text1" w:themeTint="BF"/>
          <w:sz w:val="26"/>
          <w:szCs w:val="26"/>
        </w:rPr>
        <w:t>,</w:t>
      </w:r>
      <w:r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="00957730" w:rsidRPr="00F41CB4">
        <w:rPr>
          <w:bCs/>
          <w:color w:val="404040" w:themeColor="text1" w:themeTint="BF"/>
          <w:sz w:val="26"/>
          <w:szCs w:val="26"/>
        </w:rPr>
        <w:t>oraz</w:t>
      </w:r>
      <w:r w:rsidRPr="00F41CB4">
        <w:rPr>
          <w:bCs/>
          <w:color w:val="404040" w:themeColor="text1" w:themeTint="BF"/>
          <w:sz w:val="26"/>
          <w:szCs w:val="26"/>
        </w:rPr>
        <w:t xml:space="preserve"> nie powinno kontaktować się z osobami chorymi zakaźnie</w:t>
      </w:r>
      <w:r w:rsidR="00957730" w:rsidRPr="00F41CB4">
        <w:rPr>
          <w:bCs/>
          <w:color w:val="404040" w:themeColor="text1" w:themeTint="BF"/>
          <w:sz w:val="26"/>
          <w:szCs w:val="26"/>
        </w:rPr>
        <w:t>.</w:t>
      </w:r>
      <w:r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="00957730" w:rsidRPr="00F41CB4">
        <w:rPr>
          <w:bCs/>
          <w:color w:val="404040" w:themeColor="text1" w:themeTint="BF"/>
          <w:sz w:val="26"/>
          <w:szCs w:val="26"/>
        </w:rPr>
        <w:t>M</w:t>
      </w:r>
      <w:r w:rsidRPr="00F41CB4">
        <w:rPr>
          <w:bCs/>
          <w:color w:val="404040" w:themeColor="text1" w:themeTint="BF"/>
          <w:sz w:val="26"/>
          <w:szCs w:val="26"/>
        </w:rPr>
        <w:t>usi mieć zdrowe, wyleczone zęby</w:t>
      </w:r>
      <w:r w:rsidR="00957730" w:rsidRPr="00F41CB4">
        <w:rPr>
          <w:bCs/>
          <w:color w:val="404040" w:themeColor="text1" w:themeTint="BF"/>
          <w:sz w:val="26"/>
          <w:szCs w:val="26"/>
        </w:rPr>
        <w:t>.</w:t>
      </w:r>
      <w:r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="00957730" w:rsidRPr="00F41CB4">
        <w:rPr>
          <w:bCs/>
          <w:color w:val="404040" w:themeColor="text1" w:themeTint="BF"/>
          <w:sz w:val="26"/>
          <w:szCs w:val="26"/>
        </w:rPr>
        <w:t>N</w:t>
      </w:r>
      <w:r w:rsidRPr="00F41CB4">
        <w:rPr>
          <w:bCs/>
          <w:color w:val="404040" w:themeColor="text1" w:themeTint="BF"/>
          <w:sz w:val="26"/>
          <w:szCs w:val="26"/>
        </w:rPr>
        <w:t xml:space="preserve">ie powinno otrzymywać </w:t>
      </w:r>
      <w:r w:rsidR="00957730" w:rsidRPr="00F41CB4">
        <w:rPr>
          <w:bCs/>
          <w:color w:val="404040" w:themeColor="text1" w:themeTint="BF"/>
          <w:sz w:val="26"/>
          <w:szCs w:val="26"/>
        </w:rPr>
        <w:t>antybiotyków w ostatnim czasie.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/>
          <w:bCs/>
          <w:color w:val="404040" w:themeColor="text1" w:themeTint="BF"/>
          <w:sz w:val="26"/>
          <w:szCs w:val="26"/>
        </w:rPr>
        <w:t>Jeżeli dziecko zachoruje</w:t>
      </w:r>
      <w:r w:rsidRPr="00F41CB4">
        <w:rPr>
          <w:bCs/>
          <w:color w:val="404040" w:themeColor="text1" w:themeTint="BF"/>
          <w:sz w:val="26"/>
          <w:szCs w:val="26"/>
        </w:rPr>
        <w:t xml:space="preserve"> lub z innych przyczyn trzeba zmienić termin operacji</w:t>
      </w:r>
      <w:r w:rsidR="00957730" w:rsidRPr="00F41CB4">
        <w:rPr>
          <w:bCs/>
          <w:color w:val="404040" w:themeColor="text1" w:themeTint="BF"/>
          <w:sz w:val="26"/>
          <w:szCs w:val="26"/>
        </w:rPr>
        <w:t>,</w:t>
      </w:r>
      <w:r w:rsidRPr="00F41CB4">
        <w:rPr>
          <w:bCs/>
          <w:color w:val="404040" w:themeColor="text1" w:themeTint="BF"/>
          <w:sz w:val="26"/>
          <w:szCs w:val="26"/>
        </w:rPr>
        <w:t xml:space="preserve"> prosimy o kontakt z Sekretariatem Oddziału: </w:t>
      </w:r>
      <w:r w:rsidRPr="00F41CB4">
        <w:rPr>
          <w:b/>
          <w:bCs/>
          <w:color w:val="404040" w:themeColor="text1" w:themeTint="BF"/>
          <w:sz w:val="26"/>
          <w:szCs w:val="26"/>
        </w:rPr>
        <w:t xml:space="preserve">tel. 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+48 </w:t>
      </w:r>
      <w:r w:rsidRPr="00F41CB4">
        <w:rPr>
          <w:b/>
          <w:bCs/>
          <w:color w:val="404040" w:themeColor="text1" w:themeTint="BF"/>
          <w:sz w:val="26"/>
          <w:szCs w:val="26"/>
        </w:rPr>
        <w:t>22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>50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>98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>235 w godz. 10</w:t>
      </w:r>
      <w:r w:rsidRPr="00F41CB4">
        <w:rPr>
          <w:b/>
          <w:bCs/>
          <w:color w:val="404040" w:themeColor="text1" w:themeTint="BF"/>
          <w:sz w:val="26"/>
          <w:szCs w:val="26"/>
          <w:vertAlign w:val="superscript"/>
        </w:rPr>
        <w:t>00</w:t>
      </w:r>
      <w:r w:rsidRPr="00F41CB4">
        <w:rPr>
          <w:b/>
          <w:bCs/>
          <w:color w:val="404040" w:themeColor="text1" w:themeTint="BF"/>
          <w:sz w:val="26"/>
          <w:szCs w:val="26"/>
        </w:rPr>
        <w:t>-14</w:t>
      </w:r>
      <w:r w:rsidRPr="00F41CB4">
        <w:rPr>
          <w:b/>
          <w:bCs/>
          <w:color w:val="404040" w:themeColor="text1" w:themeTint="BF"/>
          <w:sz w:val="26"/>
          <w:szCs w:val="26"/>
          <w:vertAlign w:val="superscript"/>
        </w:rPr>
        <w:t>00</w:t>
      </w:r>
      <w:r w:rsidR="00957730" w:rsidRPr="00F41CB4">
        <w:rPr>
          <w:bCs/>
          <w:color w:val="404040" w:themeColor="text1" w:themeTint="BF"/>
          <w:sz w:val="26"/>
          <w:szCs w:val="26"/>
        </w:rPr>
        <w:t>.</w:t>
      </w:r>
      <w:r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="00957730" w:rsidRPr="00F41CB4">
        <w:rPr>
          <w:bCs/>
          <w:color w:val="404040" w:themeColor="text1" w:themeTint="BF"/>
          <w:sz w:val="26"/>
          <w:szCs w:val="26"/>
        </w:rPr>
        <w:t>W</w:t>
      </w:r>
      <w:r w:rsidRPr="00F41CB4">
        <w:rPr>
          <w:bCs/>
          <w:color w:val="404040" w:themeColor="text1" w:themeTint="BF"/>
          <w:sz w:val="26"/>
          <w:szCs w:val="26"/>
        </w:rPr>
        <w:t xml:space="preserve"> pilnych przypadkach proszę kontaktować się z lekarzem </w:t>
      </w:r>
      <w:r w:rsidR="00957730" w:rsidRPr="00F41CB4">
        <w:rPr>
          <w:bCs/>
          <w:color w:val="404040" w:themeColor="text1" w:themeTint="BF"/>
          <w:sz w:val="26"/>
          <w:szCs w:val="26"/>
        </w:rPr>
        <w:t xml:space="preserve">dyżurnym </w:t>
      </w:r>
      <w:r w:rsidRPr="00F41CB4">
        <w:rPr>
          <w:bCs/>
          <w:color w:val="404040" w:themeColor="text1" w:themeTint="BF"/>
          <w:sz w:val="26"/>
          <w:szCs w:val="26"/>
        </w:rPr>
        <w:t>Oddziału</w:t>
      </w:r>
      <w:r w:rsidR="00957730" w:rsidRPr="00F41CB4">
        <w:rPr>
          <w:bCs/>
          <w:color w:val="404040" w:themeColor="text1" w:themeTint="BF"/>
          <w:sz w:val="26"/>
          <w:szCs w:val="26"/>
        </w:rPr>
        <w:t>:</w:t>
      </w:r>
      <w:r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 xml:space="preserve">tel. 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+48 </w:t>
      </w:r>
      <w:r w:rsidRPr="00F41CB4">
        <w:rPr>
          <w:b/>
          <w:bCs/>
          <w:color w:val="404040" w:themeColor="text1" w:themeTint="BF"/>
          <w:sz w:val="26"/>
          <w:szCs w:val="26"/>
        </w:rPr>
        <w:t>22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>50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>98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>406</w:t>
      </w:r>
      <w:r w:rsidRPr="00F41CB4">
        <w:rPr>
          <w:bCs/>
          <w:color w:val="404040" w:themeColor="text1" w:themeTint="BF"/>
          <w:sz w:val="26"/>
          <w:szCs w:val="26"/>
        </w:rPr>
        <w:t>.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/>
          <w:bCs/>
          <w:color w:val="FF0000"/>
          <w:sz w:val="26"/>
          <w:szCs w:val="26"/>
        </w:rPr>
        <w:t>W dniu operacji</w:t>
      </w:r>
      <w:r w:rsidRPr="00F41CB4">
        <w:rPr>
          <w:bCs/>
          <w:color w:val="FF0000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 xml:space="preserve">proszę zgłosić się z dzieckiem bezpośrednio do ODDZIAŁU CHIRURGII I UROLOGII 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 xml:space="preserve">DZIECIĘCEJ </w:t>
      </w:r>
      <w:r w:rsidRPr="00F41CB4">
        <w:rPr>
          <w:b/>
          <w:bCs/>
          <w:color w:val="404040" w:themeColor="text1" w:themeTint="BF"/>
          <w:sz w:val="26"/>
          <w:szCs w:val="26"/>
        </w:rPr>
        <w:t>na II piętrze około godz. 7</w:t>
      </w:r>
      <w:r w:rsidRPr="00F41CB4">
        <w:rPr>
          <w:b/>
          <w:bCs/>
          <w:color w:val="404040" w:themeColor="text1" w:themeTint="BF"/>
          <w:sz w:val="26"/>
          <w:szCs w:val="26"/>
          <w:vertAlign w:val="superscript"/>
        </w:rPr>
        <w:t>30</w:t>
      </w:r>
      <w:r w:rsidRPr="00F41CB4">
        <w:rPr>
          <w:b/>
          <w:bCs/>
          <w:color w:val="404040" w:themeColor="text1" w:themeTint="BF"/>
          <w:sz w:val="26"/>
          <w:szCs w:val="26"/>
        </w:rPr>
        <w:t xml:space="preserve"> na czczo</w:t>
      </w:r>
      <w:r w:rsidRPr="00F41CB4">
        <w:rPr>
          <w:bCs/>
          <w:color w:val="404040" w:themeColor="text1" w:themeTint="BF"/>
          <w:sz w:val="26"/>
          <w:szCs w:val="26"/>
        </w:rPr>
        <w:t xml:space="preserve"> (6 godzin bez jedzenia i 2 godziny bez picia). Ten punkt dotyczy tylko pacjentów zakwalifikowanych do operacji w trybie chirurgii jednego dnia.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Państwa dziecko może potrzebować przyborów toaletowych, takich jak pasta i szczoteczka do zębów, ręcznik, kapcie, skarpetki i własna piżama. Warto również mieć wodę niegazowaną (o możliwości picia poinformuje personel) i lekką przekąskę (dziecko będzie miało za</w:t>
      </w:r>
      <w:r w:rsidR="00957730" w:rsidRPr="00F41CB4">
        <w:rPr>
          <w:bCs/>
          <w:color w:val="404040" w:themeColor="text1" w:themeTint="BF"/>
          <w:sz w:val="26"/>
          <w:szCs w:val="26"/>
        </w:rPr>
        <w:t>pewnione wyżywienie szpitalne).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 xml:space="preserve">Z każdym dzieckiem </w:t>
      </w:r>
      <w:r w:rsidR="00957730" w:rsidRPr="00F41CB4">
        <w:rPr>
          <w:bCs/>
          <w:color w:val="404040" w:themeColor="text1" w:themeTint="BF"/>
          <w:sz w:val="26"/>
          <w:szCs w:val="26"/>
        </w:rPr>
        <w:t>w</w:t>
      </w:r>
      <w:r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="00957730" w:rsidRPr="00F41CB4">
        <w:rPr>
          <w:bCs/>
          <w:color w:val="404040" w:themeColor="text1" w:themeTint="BF"/>
          <w:sz w:val="26"/>
          <w:szCs w:val="26"/>
        </w:rPr>
        <w:t>O</w:t>
      </w:r>
      <w:r w:rsidRPr="00F41CB4">
        <w:rPr>
          <w:bCs/>
          <w:color w:val="404040" w:themeColor="text1" w:themeTint="BF"/>
          <w:sz w:val="26"/>
          <w:szCs w:val="26"/>
        </w:rPr>
        <w:t>ddziale może przebywać JEDEN OPIEKUN, lecz proszę pamiętać o uszanowaniu prywatności innych pacjentów. Proszę opuścić salę chorych na każdą prośbę personelu. Przy dziecku mo</w:t>
      </w:r>
      <w:r w:rsidR="00957730" w:rsidRPr="00F41CB4">
        <w:rPr>
          <w:bCs/>
          <w:color w:val="404040" w:themeColor="text1" w:themeTint="BF"/>
          <w:sz w:val="26"/>
          <w:szCs w:val="26"/>
        </w:rPr>
        <w:t xml:space="preserve">że przebywać tylko 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>JEDNA OSOBA</w:t>
      </w:r>
      <w:r w:rsidR="00957730" w:rsidRPr="00F41CB4">
        <w:rPr>
          <w:bCs/>
          <w:color w:val="404040" w:themeColor="text1" w:themeTint="BF"/>
          <w:sz w:val="26"/>
          <w:szCs w:val="26"/>
        </w:rPr>
        <w:t>!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957730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lastRenderedPageBreak/>
        <w:t>W</w:t>
      </w:r>
      <w:r w:rsidR="0011556D" w:rsidRPr="00F41CB4">
        <w:rPr>
          <w:bCs/>
          <w:color w:val="404040" w:themeColor="text1" w:themeTint="BF"/>
          <w:sz w:val="26"/>
          <w:szCs w:val="26"/>
        </w:rPr>
        <w:t xml:space="preserve"> sali chorych proszę przechowywać tylko NAPRAWDĘ NIEZBĘDNE RZECZY, optymalnie w szafce przy łóżku pacjenta. Okrycia wierzchnie, wózki dziecięce oraz inne bagaże proszę zostawić w szatni na parterze przy wejściu głównym (od ul. Holenderskiej).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Więcej informacji i odpowiedzi na Państwa pytania można uzyskać podczas kwalifikacji chirurgicznej i anestezjologicznej. Zachęcamy do zadawania pytań.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957730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/>
          <w:bCs/>
          <w:color w:val="404040" w:themeColor="text1" w:themeTint="BF"/>
          <w:sz w:val="26"/>
          <w:szCs w:val="26"/>
        </w:rPr>
        <w:t xml:space="preserve">Sekretariat Oddziału Chirurgii i Urologii </w:t>
      </w:r>
      <w:r w:rsidR="00957730" w:rsidRPr="00F41CB4">
        <w:rPr>
          <w:b/>
          <w:bCs/>
          <w:color w:val="404040" w:themeColor="text1" w:themeTint="BF"/>
          <w:sz w:val="26"/>
          <w:szCs w:val="26"/>
        </w:rPr>
        <w:t>Dziecięcej</w:t>
      </w:r>
      <w:r w:rsidR="00957730" w:rsidRPr="00F41CB4">
        <w:rPr>
          <w:bCs/>
          <w:color w:val="404040" w:themeColor="text1" w:themeTint="BF"/>
          <w:sz w:val="26"/>
          <w:szCs w:val="26"/>
        </w:rPr>
        <w:t xml:space="preserve"> jest czynny od</w:t>
      </w:r>
      <w:r w:rsidRPr="00F41CB4">
        <w:rPr>
          <w:bCs/>
          <w:color w:val="404040" w:themeColor="text1" w:themeTint="BF"/>
          <w:sz w:val="26"/>
          <w:szCs w:val="26"/>
        </w:rPr>
        <w:t xml:space="preserve"> 10</w:t>
      </w:r>
      <w:r w:rsidRPr="00F41CB4">
        <w:rPr>
          <w:bCs/>
          <w:color w:val="404040" w:themeColor="text1" w:themeTint="BF"/>
          <w:sz w:val="26"/>
          <w:szCs w:val="26"/>
          <w:vertAlign w:val="superscript"/>
        </w:rPr>
        <w:t>00</w:t>
      </w:r>
      <w:r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="00957730" w:rsidRPr="00F41CB4">
        <w:rPr>
          <w:bCs/>
          <w:color w:val="404040" w:themeColor="text1" w:themeTint="BF"/>
          <w:sz w:val="26"/>
          <w:szCs w:val="26"/>
        </w:rPr>
        <w:t>do</w:t>
      </w:r>
      <w:r w:rsidRPr="00F41CB4">
        <w:rPr>
          <w:bCs/>
          <w:color w:val="404040" w:themeColor="text1" w:themeTint="BF"/>
          <w:sz w:val="26"/>
          <w:szCs w:val="26"/>
        </w:rPr>
        <w:t xml:space="preserve"> 15</w:t>
      </w:r>
      <w:r w:rsidRPr="00F41CB4">
        <w:rPr>
          <w:bCs/>
          <w:color w:val="404040" w:themeColor="text1" w:themeTint="BF"/>
          <w:sz w:val="26"/>
          <w:szCs w:val="26"/>
          <w:vertAlign w:val="superscript"/>
        </w:rPr>
        <w:t>00</w:t>
      </w:r>
    </w:p>
    <w:p w:rsidR="0011556D" w:rsidRPr="00F41CB4" w:rsidRDefault="00957730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T</w:t>
      </w:r>
      <w:r w:rsidR="0011556D" w:rsidRPr="00F41CB4">
        <w:rPr>
          <w:bCs/>
          <w:color w:val="404040" w:themeColor="text1" w:themeTint="BF"/>
          <w:sz w:val="26"/>
          <w:szCs w:val="26"/>
        </w:rPr>
        <w:t>elefon do sekretariatu</w:t>
      </w:r>
      <w:r w:rsidRPr="00F41CB4">
        <w:rPr>
          <w:bCs/>
          <w:color w:val="404040" w:themeColor="text1" w:themeTint="BF"/>
          <w:sz w:val="26"/>
          <w:szCs w:val="26"/>
        </w:rPr>
        <w:t>:</w:t>
      </w:r>
      <w:r w:rsidR="0011556D"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/>
          <w:bCs/>
          <w:color w:val="404040" w:themeColor="text1" w:themeTint="BF"/>
          <w:sz w:val="26"/>
          <w:szCs w:val="26"/>
        </w:rPr>
        <w:t xml:space="preserve">+48 </w:t>
      </w:r>
      <w:r w:rsidR="0011556D" w:rsidRPr="00F41CB4">
        <w:rPr>
          <w:b/>
          <w:bCs/>
          <w:color w:val="404040" w:themeColor="text1" w:themeTint="BF"/>
          <w:sz w:val="26"/>
          <w:szCs w:val="26"/>
        </w:rPr>
        <w:t>22</w:t>
      </w:r>
      <w:r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="0011556D" w:rsidRPr="00F41CB4">
        <w:rPr>
          <w:b/>
          <w:bCs/>
          <w:color w:val="404040" w:themeColor="text1" w:themeTint="BF"/>
          <w:sz w:val="26"/>
          <w:szCs w:val="26"/>
        </w:rPr>
        <w:t>50</w:t>
      </w:r>
      <w:r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="0011556D" w:rsidRPr="00F41CB4">
        <w:rPr>
          <w:b/>
          <w:bCs/>
          <w:color w:val="404040" w:themeColor="text1" w:themeTint="BF"/>
          <w:sz w:val="26"/>
          <w:szCs w:val="26"/>
        </w:rPr>
        <w:t>98</w:t>
      </w:r>
      <w:r w:rsidRPr="00F41CB4">
        <w:rPr>
          <w:b/>
          <w:bCs/>
          <w:color w:val="404040" w:themeColor="text1" w:themeTint="BF"/>
          <w:sz w:val="26"/>
          <w:szCs w:val="26"/>
        </w:rPr>
        <w:t xml:space="preserve"> </w:t>
      </w:r>
      <w:r w:rsidR="0011556D" w:rsidRPr="00F41CB4">
        <w:rPr>
          <w:b/>
          <w:bCs/>
          <w:color w:val="404040" w:themeColor="text1" w:themeTint="BF"/>
          <w:sz w:val="26"/>
          <w:szCs w:val="26"/>
        </w:rPr>
        <w:t>235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 xml:space="preserve">Informujemy, że </w:t>
      </w:r>
      <w:r w:rsidR="00957730" w:rsidRPr="00F41CB4">
        <w:rPr>
          <w:bCs/>
          <w:color w:val="404040" w:themeColor="text1" w:themeTint="BF"/>
          <w:sz w:val="26"/>
          <w:szCs w:val="26"/>
        </w:rPr>
        <w:t>S</w:t>
      </w:r>
      <w:r w:rsidRPr="00F41CB4">
        <w:rPr>
          <w:bCs/>
          <w:color w:val="404040" w:themeColor="text1" w:themeTint="BF"/>
          <w:sz w:val="26"/>
          <w:szCs w:val="26"/>
        </w:rPr>
        <w:t>zpital prowadzi zajęcia dydaktyczne dla studentów kierunków medycznych, którzy mogą uczestniczyć w procesie diagnostyczno-</w:t>
      </w:r>
      <w:r w:rsidR="00957730" w:rsidRPr="00F41CB4">
        <w:rPr>
          <w:bCs/>
          <w:color w:val="404040" w:themeColor="text1" w:themeTint="BF"/>
          <w:sz w:val="26"/>
          <w:szCs w:val="26"/>
        </w:rPr>
        <w:t>terapeutycznym pacjentów.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Szpital nie odpowiada za zniszczenie lub zgubienie mienia.</w:t>
      </w:r>
    </w:p>
    <w:p w:rsidR="0011556D" w:rsidRPr="0011556D" w:rsidRDefault="0011556D" w:rsidP="0011556D">
      <w:pPr>
        <w:rPr>
          <w:bCs/>
          <w:color w:val="404040" w:themeColor="text1" w:themeTint="BF"/>
          <w:sz w:val="24"/>
          <w:szCs w:val="24"/>
        </w:rPr>
      </w:pPr>
    </w:p>
    <w:p w:rsidR="0011556D" w:rsidRPr="00F41CB4" w:rsidRDefault="0011556D" w:rsidP="0011556D">
      <w:pPr>
        <w:rPr>
          <w:b/>
          <w:bCs/>
          <w:color w:val="FF0000"/>
          <w:sz w:val="26"/>
          <w:szCs w:val="26"/>
        </w:rPr>
      </w:pPr>
      <w:r w:rsidRPr="00F41CB4">
        <w:rPr>
          <w:b/>
          <w:bCs/>
          <w:color w:val="FF0000"/>
          <w:sz w:val="26"/>
          <w:szCs w:val="26"/>
        </w:rPr>
        <w:t xml:space="preserve">Do znieczuleń planowych NIE będą zakwalifikowane osoby: 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</w:t>
      </w:r>
      <w:r w:rsidR="00CC218C" w:rsidRPr="00F41CB4">
        <w:rPr>
          <w:bCs/>
          <w:color w:val="404040" w:themeColor="text1" w:themeTint="BF"/>
          <w:sz w:val="26"/>
          <w:szCs w:val="26"/>
        </w:rPr>
        <w:t xml:space="preserve"> z objawami ostrej infekcji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 xml:space="preserve">Zalecane </w:t>
      </w:r>
      <w:r w:rsidRPr="00F41CB4">
        <w:rPr>
          <w:b/>
          <w:bCs/>
          <w:color w:val="404040" w:themeColor="text1" w:themeTint="BF"/>
          <w:sz w:val="26"/>
          <w:szCs w:val="26"/>
        </w:rPr>
        <w:t>odstępy po przechorowaniu</w:t>
      </w:r>
      <w:r w:rsidRPr="00F41CB4">
        <w:rPr>
          <w:bCs/>
          <w:color w:val="404040" w:themeColor="text1" w:themeTint="BF"/>
          <w:sz w:val="26"/>
          <w:szCs w:val="26"/>
        </w:rPr>
        <w:t>: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2 tyg. po zakończeniu antybiotyku lub od ustąpienia ostatnich objawów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ospa wietrzna – po</w:t>
      </w:r>
      <w:r w:rsidR="00CC218C" w:rsidRPr="00F41CB4">
        <w:rPr>
          <w:bCs/>
          <w:color w:val="404040" w:themeColor="text1" w:themeTint="BF"/>
          <w:sz w:val="26"/>
          <w:szCs w:val="26"/>
        </w:rPr>
        <w:t xml:space="preserve"> wyschnięciu ostatniego wykwitu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różyczka – 7 dni po ustąpieniu zmian skórnych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świnka – 10 dni po ustąpieniu zmian skórnych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odra – 5 dni po ustąpieniu zmian skórnych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krztusiec (koklusz) – 21 dni od pierwszych objawów lub 6 dni od antybiotykoterapii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C</w:t>
      </w:r>
      <w:r w:rsidR="00CC218C" w:rsidRPr="00F41CB4">
        <w:rPr>
          <w:bCs/>
          <w:color w:val="404040" w:themeColor="text1" w:themeTint="BF"/>
          <w:sz w:val="26"/>
          <w:szCs w:val="26"/>
        </w:rPr>
        <w:t>ovid-19</w:t>
      </w:r>
      <w:r w:rsidRPr="00F41CB4">
        <w:rPr>
          <w:bCs/>
          <w:color w:val="404040" w:themeColor="text1" w:themeTint="BF"/>
          <w:sz w:val="26"/>
          <w:szCs w:val="26"/>
        </w:rPr>
        <w:t xml:space="preserve"> – 14 dni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 xml:space="preserve">Zalecane </w:t>
      </w:r>
      <w:r w:rsidRPr="00F41CB4">
        <w:rPr>
          <w:b/>
          <w:bCs/>
          <w:color w:val="404040" w:themeColor="text1" w:themeTint="BF"/>
          <w:sz w:val="26"/>
          <w:szCs w:val="26"/>
        </w:rPr>
        <w:t>odstępy po kontakcie z chorobami zakaźnymi</w:t>
      </w:r>
      <w:r w:rsidR="00CC218C" w:rsidRPr="00F41CB4">
        <w:rPr>
          <w:bCs/>
          <w:color w:val="404040" w:themeColor="text1" w:themeTint="BF"/>
          <w:sz w:val="26"/>
          <w:szCs w:val="26"/>
        </w:rPr>
        <w:t>: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ospa wietrzna – 21 dni</w:t>
      </w:r>
    </w:p>
    <w:p w:rsidR="0011556D" w:rsidRPr="00F41CB4" w:rsidRDefault="00CC218C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różyczka – 21 dni</w:t>
      </w:r>
    </w:p>
    <w:p w:rsidR="0011556D" w:rsidRPr="00F41CB4" w:rsidRDefault="00CC218C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świnka – 24 dni</w:t>
      </w:r>
    </w:p>
    <w:p w:rsidR="0011556D" w:rsidRPr="00F41CB4" w:rsidRDefault="00CC218C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odra – 12 dni</w:t>
      </w:r>
    </w:p>
    <w:p w:rsidR="0011556D" w:rsidRPr="00F41CB4" w:rsidRDefault="00CC218C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krztusiec (koklusz) – 20 dni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</w:t>
      </w:r>
      <w:r w:rsidR="00CC218C"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Cs/>
          <w:color w:val="404040" w:themeColor="text1" w:themeTint="BF"/>
          <w:sz w:val="26"/>
          <w:szCs w:val="26"/>
        </w:rPr>
        <w:t>z próchnicą zębów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</w:t>
      </w:r>
      <w:r w:rsidR="00CC218C"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Cs/>
          <w:color w:val="404040" w:themeColor="text1" w:themeTint="BF"/>
          <w:sz w:val="26"/>
          <w:szCs w:val="26"/>
        </w:rPr>
        <w:t>ze zmianami na skórze lub śluzówkach (np. z aktywną opryszczką)</w:t>
      </w:r>
    </w:p>
    <w:p w:rsidR="0011556D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</w:t>
      </w:r>
      <w:r w:rsidR="00CC218C"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Cs/>
          <w:color w:val="404040" w:themeColor="text1" w:themeTint="BF"/>
          <w:sz w:val="26"/>
          <w:szCs w:val="26"/>
        </w:rPr>
        <w:t>w okresie po szczepieniach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 xml:space="preserve">Zalecone </w:t>
      </w:r>
      <w:r w:rsidRPr="00F41CB4">
        <w:rPr>
          <w:b/>
          <w:bCs/>
          <w:color w:val="404040" w:themeColor="text1" w:themeTint="BF"/>
          <w:sz w:val="26"/>
          <w:szCs w:val="26"/>
        </w:rPr>
        <w:t>odstępy po szczepieniach</w:t>
      </w:r>
      <w:r w:rsidRPr="00F41CB4">
        <w:rPr>
          <w:bCs/>
          <w:color w:val="404040" w:themeColor="text1" w:themeTint="BF"/>
          <w:sz w:val="26"/>
          <w:szCs w:val="26"/>
        </w:rPr>
        <w:t>: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 xml:space="preserve">– </w:t>
      </w:r>
      <w:r w:rsidR="00CC218C" w:rsidRPr="00F41CB4">
        <w:rPr>
          <w:bCs/>
          <w:color w:val="404040" w:themeColor="text1" w:themeTint="BF"/>
          <w:sz w:val="26"/>
          <w:szCs w:val="26"/>
        </w:rPr>
        <w:t>s</w:t>
      </w:r>
      <w:r w:rsidRPr="00F41CB4">
        <w:rPr>
          <w:bCs/>
          <w:color w:val="404040" w:themeColor="text1" w:themeTint="BF"/>
          <w:sz w:val="26"/>
          <w:szCs w:val="26"/>
        </w:rPr>
        <w:t>zczepionki żywe (</w:t>
      </w:r>
      <w:proofErr w:type="spellStart"/>
      <w:r w:rsidRPr="00F41CB4">
        <w:rPr>
          <w:bCs/>
          <w:color w:val="404040" w:themeColor="text1" w:themeTint="BF"/>
          <w:sz w:val="26"/>
          <w:szCs w:val="26"/>
        </w:rPr>
        <w:t>atenuowane</w:t>
      </w:r>
      <w:proofErr w:type="spellEnd"/>
      <w:r w:rsidRPr="00F41CB4">
        <w:rPr>
          <w:bCs/>
          <w:color w:val="404040" w:themeColor="text1" w:themeTint="BF"/>
          <w:sz w:val="26"/>
          <w:szCs w:val="26"/>
        </w:rPr>
        <w:t>) – 2 tyg.: odra-świnka-różyczka (MMR), ospa wietrzna, grypa (donosowa), dur brz</w:t>
      </w:r>
      <w:r w:rsidR="00CC218C" w:rsidRPr="00F41CB4">
        <w:rPr>
          <w:bCs/>
          <w:color w:val="404040" w:themeColor="text1" w:themeTint="BF"/>
          <w:sz w:val="26"/>
          <w:szCs w:val="26"/>
        </w:rPr>
        <w:t>uszny (doustna), żółta gorączka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 xml:space="preserve">– </w:t>
      </w:r>
      <w:r w:rsidR="00CC218C" w:rsidRPr="00F41CB4">
        <w:rPr>
          <w:bCs/>
          <w:color w:val="404040" w:themeColor="text1" w:themeTint="BF"/>
          <w:sz w:val="26"/>
          <w:szCs w:val="26"/>
        </w:rPr>
        <w:t>s</w:t>
      </w:r>
      <w:r w:rsidRPr="00F41CB4">
        <w:rPr>
          <w:bCs/>
          <w:color w:val="404040" w:themeColor="text1" w:themeTint="BF"/>
          <w:sz w:val="26"/>
          <w:szCs w:val="26"/>
        </w:rPr>
        <w:t>zczepionki ina</w:t>
      </w:r>
      <w:r w:rsidR="00895E34">
        <w:rPr>
          <w:bCs/>
          <w:color w:val="404040" w:themeColor="text1" w:themeTint="BF"/>
          <w:sz w:val="26"/>
          <w:szCs w:val="26"/>
        </w:rPr>
        <w:t>ktywowane (zabite) – 3 dni: bło</w:t>
      </w:r>
      <w:bookmarkStart w:id="0" w:name="_GoBack"/>
      <w:bookmarkEnd w:id="0"/>
      <w:r w:rsidRPr="00F41CB4">
        <w:rPr>
          <w:bCs/>
          <w:color w:val="404040" w:themeColor="text1" w:themeTint="BF"/>
          <w:sz w:val="26"/>
          <w:szCs w:val="26"/>
        </w:rPr>
        <w:t>nica</w:t>
      </w:r>
      <w:r w:rsidR="00CC218C" w:rsidRPr="00F41CB4">
        <w:rPr>
          <w:bCs/>
          <w:color w:val="404040" w:themeColor="text1" w:themeTint="BF"/>
          <w:sz w:val="26"/>
          <w:szCs w:val="26"/>
        </w:rPr>
        <w:t>/</w:t>
      </w:r>
      <w:r w:rsidRPr="00F41CB4">
        <w:rPr>
          <w:bCs/>
          <w:color w:val="404040" w:themeColor="text1" w:themeTint="BF"/>
          <w:sz w:val="26"/>
          <w:szCs w:val="26"/>
        </w:rPr>
        <w:t>tężec</w:t>
      </w:r>
      <w:r w:rsidR="00CC218C" w:rsidRPr="00F41CB4">
        <w:rPr>
          <w:bCs/>
          <w:color w:val="404040" w:themeColor="text1" w:themeTint="BF"/>
          <w:sz w:val="26"/>
          <w:szCs w:val="26"/>
        </w:rPr>
        <w:t>/</w:t>
      </w:r>
      <w:r w:rsidRPr="00F41CB4">
        <w:rPr>
          <w:bCs/>
          <w:color w:val="404040" w:themeColor="text1" w:themeTint="BF"/>
          <w:sz w:val="26"/>
          <w:szCs w:val="26"/>
        </w:rPr>
        <w:t xml:space="preserve">krztusiec (DTP), </w:t>
      </w:r>
      <w:proofErr w:type="spellStart"/>
      <w:r w:rsidRPr="00F41CB4">
        <w:rPr>
          <w:bCs/>
          <w:color w:val="404040" w:themeColor="text1" w:themeTint="BF"/>
          <w:sz w:val="26"/>
          <w:szCs w:val="26"/>
        </w:rPr>
        <w:t>Haemophilus</w:t>
      </w:r>
      <w:proofErr w:type="spellEnd"/>
      <w:r w:rsidRPr="00F41CB4">
        <w:rPr>
          <w:bCs/>
          <w:color w:val="404040" w:themeColor="text1" w:themeTint="BF"/>
          <w:sz w:val="26"/>
          <w:szCs w:val="26"/>
        </w:rPr>
        <w:t xml:space="preserve"> </w:t>
      </w:r>
      <w:proofErr w:type="spellStart"/>
      <w:r w:rsidRPr="00F41CB4">
        <w:rPr>
          <w:bCs/>
          <w:color w:val="404040" w:themeColor="text1" w:themeTint="BF"/>
          <w:sz w:val="26"/>
          <w:szCs w:val="26"/>
        </w:rPr>
        <w:t>influenzae</w:t>
      </w:r>
      <w:proofErr w:type="spellEnd"/>
      <w:r w:rsidRPr="00F41CB4">
        <w:rPr>
          <w:bCs/>
          <w:color w:val="404040" w:themeColor="text1" w:themeTint="BF"/>
          <w:sz w:val="26"/>
          <w:szCs w:val="26"/>
        </w:rPr>
        <w:t xml:space="preserve"> (</w:t>
      </w:r>
      <w:proofErr w:type="spellStart"/>
      <w:r w:rsidRPr="00F41CB4">
        <w:rPr>
          <w:bCs/>
          <w:color w:val="404040" w:themeColor="text1" w:themeTint="BF"/>
          <w:sz w:val="26"/>
          <w:szCs w:val="26"/>
        </w:rPr>
        <w:t>HiB</w:t>
      </w:r>
      <w:proofErr w:type="spellEnd"/>
      <w:r w:rsidRPr="00F41CB4">
        <w:rPr>
          <w:bCs/>
          <w:color w:val="404040" w:themeColor="text1" w:themeTint="BF"/>
          <w:sz w:val="26"/>
          <w:szCs w:val="26"/>
        </w:rPr>
        <w:t>), polio (IPV), żółtaczka (WZW), grypa, C</w:t>
      </w:r>
      <w:r w:rsidR="00CC218C" w:rsidRPr="00F41CB4">
        <w:rPr>
          <w:bCs/>
          <w:color w:val="404040" w:themeColor="text1" w:themeTint="BF"/>
          <w:sz w:val="26"/>
          <w:szCs w:val="26"/>
        </w:rPr>
        <w:t>ovid-19</w:t>
      </w:r>
      <w:r w:rsidRPr="00F41CB4">
        <w:rPr>
          <w:bCs/>
          <w:color w:val="404040" w:themeColor="text1" w:themeTint="BF"/>
          <w:sz w:val="26"/>
          <w:szCs w:val="26"/>
        </w:rPr>
        <w:t>, pneumokoki, meningokoki, HPV, kleszczowe zapalenie mózgu, dur brzuszny oraz szczepionki skojarzone (po</w:t>
      </w:r>
      <w:r w:rsidR="00CC218C" w:rsidRPr="00F41CB4">
        <w:rPr>
          <w:bCs/>
          <w:color w:val="404040" w:themeColor="text1" w:themeTint="BF"/>
          <w:sz w:val="26"/>
          <w:szCs w:val="26"/>
        </w:rPr>
        <w:t>liwalentne): 3w1, 4w1, 5w1, 6w1</w:t>
      </w:r>
    </w:p>
    <w:p w:rsidR="0011556D" w:rsidRPr="00F41CB4" w:rsidRDefault="0011556D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 xml:space="preserve">– </w:t>
      </w:r>
      <w:proofErr w:type="spellStart"/>
      <w:r w:rsidR="00CC218C" w:rsidRPr="00F41CB4">
        <w:rPr>
          <w:bCs/>
          <w:color w:val="404040" w:themeColor="text1" w:themeTint="BF"/>
          <w:sz w:val="26"/>
          <w:szCs w:val="26"/>
        </w:rPr>
        <w:t>r</w:t>
      </w:r>
      <w:r w:rsidRPr="00F41CB4">
        <w:rPr>
          <w:bCs/>
          <w:color w:val="404040" w:themeColor="text1" w:themeTint="BF"/>
          <w:sz w:val="26"/>
          <w:szCs w:val="26"/>
        </w:rPr>
        <w:t>otawirusy</w:t>
      </w:r>
      <w:proofErr w:type="spellEnd"/>
      <w:r w:rsidRPr="00F41CB4">
        <w:rPr>
          <w:bCs/>
          <w:color w:val="404040" w:themeColor="text1" w:themeTint="BF"/>
          <w:sz w:val="26"/>
          <w:szCs w:val="26"/>
        </w:rPr>
        <w:t xml:space="preserve"> – 4 tyg.</w:t>
      </w:r>
    </w:p>
    <w:p w:rsidR="0011556D" w:rsidRPr="00F41CB4" w:rsidRDefault="00CC218C" w:rsidP="00CC218C">
      <w:pPr>
        <w:ind w:left="284"/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– BCG (gruźlica) – 6 tyg.</w:t>
      </w:r>
    </w:p>
    <w:p w:rsidR="009370A1" w:rsidRPr="00F41CB4" w:rsidRDefault="0011556D" w:rsidP="0011556D">
      <w:pPr>
        <w:rPr>
          <w:bCs/>
          <w:color w:val="404040" w:themeColor="text1" w:themeTint="BF"/>
          <w:sz w:val="26"/>
          <w:szCs w:val="26"/>
        </w:rPr>
      </w:pPr>
      <w:r w:rsidRPr="00F41CB4">
        <w:rPr>
          <w:bCs/>
          <w:color w:val="404040" w:themeColor="text1" w:themeTint="BF"/>
          <w:sz w:val="26"/>
          <w:szCs w:val="26"/>
        </w:rPr>
        <w:t>•</w:t>
      </w:r>
      <w:r w:rsidR="00CC218C" w:rsidRPr="00F41CB4">
        <w:rPr>
          <w:bCs/>
          <w:color w:val="404040" w:themeColor="text1" w:themeTint="BF"/>
          <w:sz w:val="26"/>
          <w:szCs w:val="26"/>
        </w:rPr>
        <w:t xml:space="preserve"> </w:t>
      </w:r>
      <w:r w:rsidRPr="00F41CB4">
        <w:rPr>
          <w:bCs/>
          <w:color w:val="404040" w:themeColor="text1" w:themeTint="BF"/>
          <w:sz w:val="26"/>
          <w:szCs w:val="26"/>
        </w:rPr>
        <w:t xml:space="preserve">z przewlekłymi chorobami (wada serca, choroby nerek, nadciśnienie, nad- lub niedoczynność gruczołów wewnętrznych) </w:t>
      </w:r>
      <w:r w:rsidR="00CC218C" w:rsidRPr="00F41CB4">
        <w:rPr>
          <w:bCs/>
          <w:color w:val="404040" w:themeColor="text1" w:themeTint="BF"/>
          <w:sz w:val="26"/>
          <w:szCs w:val="26"/>
        </w:rPr>
        <w:t xml:space="preserve">– </w:t>
      </w:r>
      <w:r w:rsidRPr="00F41CB4">
        <w:rPr>
          <w:bCs/>
          <w:color w:val="404040" w:themeColor="text1" w:themeTint="BF"/>
          <w:sz w:val="26"/>
          <w:szCs w:val="26"/>
        </w:rPr>
        <w:t>bez aktualnych b</w:t>
      </w:r>
      <w:r w:rsidR="00CC218C" w:rsidRPr="00F41CB4">
        <w:rPr>
          <w:bCs/>
          <w:color w:val="404040" w:themeColor="text1" w:themeTint="BF"/>
          <w:sz w:val="26"/>
          <w:szCs w:val="26"/>
        </w:rPr>
        <w:t>adań i konsultacji specjalistów</w:t>
      </w:r>
    </w:p>
    <w:sectPr w:rsidR="009370A1" w:rsidRPr="00F41CB4" w:rsidSect="00C04617">
      <w:footerReference w:type="default" r:id="rId10"/>
      <w:footerReference w:type="first" r:id="rId11"/>
      <w:type w:val="continuous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D2" w:rsidRDefault="000F22D2">
      <w:r>
        <w:separator/>
      </w:r>
    </w:p>
  </w:endnote>
  <w:endnote w:type="continuationSeparator" w:id="0">
    <w:p w:rsidR="000F22D2" w:rsidRDefault="000F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30" w:rsidRPr="00957730" w:rsidRDefault="00957730" w:rsidP="00957730">
    <w:pPr>
      <w:pStyle w:val="Standard"/>
      <w:spacing w:line="240" w:lineRule="auto"/>
      <w:ind w:left="3828"/>
      <w:jc w:val="left"/>
      <w:rPr>
        <w:rFonts w:cs="Times New Roman"/>
        <w:color w:val="7F7F7F" w:themeColor="text1" w:themeTint="80"/>
        <w:sz w:val="12"/>
        <w:szCs w:val="12"/>
      </w:rPr>
    </w:pPr>
  </w:p>
  <w:p w:rsidR="00957730" w:rsidRPr="00957730" w:rsidRDefault="00957730" w:rsidP="00957730">
    <w:pPr>
      <w:pStyle w:val="Standard"/>
      <w:spacing w:line="240" w:lineRule="auto"/>
      <w:ind w:left="3828"/>
      <w:jc w:val="left"/>
      <w:rPr>
        <w:rFonts w:cs="Times New Roman"/>
        <w:color w:val="7F7F7F" w:themeColor="text1" w:themeTint="80"/>
        <w:sz w:val="12"/>
        <w:szCs w:val="12"/>
      </w:rPr>
    </w:pPr>
    <w:r w:rsidRPr="00957730">
      <w:rPr>
        <w:rFonts w:cs="Times New Roman"/>
        <w:color w:val="7F7F7F" w:themeColor="text1" w:themeTint="80"/>
        <w:sz w:val="12"/>
        <w:szCs w:val="12"/>
      </w:rPr>
      <w:t>Szpital Dziecięcy im. prof. dr. med. Jana Bogdanowicza SPZOZ</w:t>
    </w:r>
  </w:p>
  <w:p w:rsidR="00ED1FA1" w:rsidRPr="00957730" w:rsidRDefault="00957730" w:rsidP="00957730">
    <w:pPr>
      <w:pStyle w:val="Standard"/>
      <w:spacing w:line="240" w:lineRule="auto"/>
      <w:ind w:left="3828"/>
      <w:jc w:val="left"/>
      <w:rPr>
        <w:rFonts w:cs="Times New Roman"/>
        <w:color w:val="7F7F7F" w:themeColor="text1" w:themeTint="80"/>
        <w:sz w:val="12"/>
        <w:szCs w:val="12"/>
      </w:rPr>
    </w:pPr>
    <w:r w:rsidRPr="00957730">
      <w:rPr>
        <w:rFonts w:cs="Times New Roman"/>
        <w:color w:val="7F7F7F" w:themeColor="text1" w:themeTint="80"/>
        <w:sz w:val="12"/>
        <w:szCs w:val="12"/>
      </w:rPr>
      <w:t>wdrożył i stosuje system zarządzania jakością zgodny z normą ISO 9001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EF" w:rsidRPr="00957730" w:rsidRDefault="00D117EF" w:rsidP="00957730">
    <w:pPr>
      <w:pStyle w:val="Standard"/>
      <w:spacing w:line="240" w:lineRule="auto"/>
      <w:ind w:left="3828"/>
      <w:jc w:val="left"/>
      <w:rPr>
        <w:rFonts w:cs="Times New Roman"/>
        <w:color w:val="7F7F7F" w:themeColor="text1" w:themeTint="80"/>
        <w:sz w:val="12"/>
        <w:szCs w:val="12"/>
      </w:rPr>
    </w:pPr>
  </w:p>
  <w:p w:rsidR="008C36DC" w:rsidRPr="00957730" w:rsidRDefault="008C36DC" w:rsidP="00957730">
    <w:pPr>
      <w:pStyle w:val="Standard"/>
      <w:spacing w:line="240" w:lineRule="auto"/>
      <w:ind w:left="3828"/>
      <w:jc w:val="left"/>
      <w:rPr>
        <w:rFonts w:cs="Times New Roman"/>
        <w:color w:val="7F7F7F" w:themeColor="text1" w:themeTint="80"/>
        <w:sz w:val="12"/>
        <w:szCs w:val="12"/>
      </w:rPr>
    </w:pPr>
    <w:r w:rsidRPr="00957730">
      <w:rPr>
        <w:rFonts w:cs="Times New Roman"/>
        <w:color w:val="7F7F7F" w:themeColor="text1" w:themeTint="80"/>
        <w:sz w:val="12"/>
        <w:szCs w:val="12"/>
      </w:rPr>
      <w:t>Szpital Dziecięcy im. prof. dr. med. Jana Bogdanowicza SPZOZ</w:t>
    </w:r>
  </w:p>
  <w:p w:rsidR="00F70669" w:rsidRPr="00957730" w:rsidRDefault="008C36DC" w:rsidP="00957730">
    <w:pPr>
      <w:pStyle w:val="Standard"/>
      <w:spacing w:line="240" w:lineRule="auto"/>
      <w:ind w:left="3828"/>
      <w:jc w:val="left"/>
      <w:rPr>
        <w:rFonts w:cs="Times New Roman"/>
        <w:color w:val="7F7F7F" w:themeColor="text1" w:themeTint="80"/>
        <w:sz w:val="12"/>
        <w:szCs w:val="12"/>
      </w:rPr>
    </w:pPr>
    <w:r w:rsidRPr="00957730">
      <w:rPr>
        <w:rFonts w:cs="Times New Roman"/>
        <w:color w:val="7F7F7F" w:themeColor="text1" w:themeTint="80"/>
        <w:sz w:val="12"/>
        <w:szCs w:val="12"/>
      </w:rPr>
      <w:t>wdrożył i stosuje system zarządz</w:t>
    </w:r>
    <w:r w:rsidR="003003F9" w:rsidRPr="00957730">
      <w:rPr>
        <w:rFonts w:cs="Times New Roman"/>
        <w:color w:val="7F7F7F" w:themeColor="text1" w:themeTint="80"/>
        <w:sz w:val="12"/>
        <w:szCs w:val="12"/>
      </w:rPr>
      <w:t>ania jakością zgodny z normą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D2" w:rsidRDefault="000F22D2">
      <w:r>
        <w:separator/>
      </w:r>
    </w:p>
  </w:footnote>
  <w:footnote w:type="continuationSeparator" w:id="0">
    <w:p w:rsidR="000F22D2" w:rsidRDefault="000F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15F2"/>
    <w:multiLevelType w:val="hybridMultilevel"/>
    <w:tmpl w:val="5CEAF0D6"/>
    <w:lvl w:ilvl="0" w:tplc="9B266BC2">
      <w:start w:val="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A6CD5"/>
    <w:multiLevelType w:val="multilevel"/>
    <w:tmpl w:val="0792E2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2E53E2"/>
    <w:multiLevelType w:val="hybridMultilevel"/>
    <w:tmpl w:val="B0A2DAC4"/>
    <w:lvl w:ilvl="0" w:tplc="032C0E66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B"/>
    <w:rsid w:val="0001424E"/>
    <w:rsid w:val="0002548F"/>
    <w:rsid w:val="000543EA"/>
    <w:rsid w:val="00077060"/>
    <w:rsid w:val="00093930"/>
    <w:rsid w:val="000A7E3B"/>
    <w:rsid w:val="000F22D2"/>
    <w:rsid w:val="000F3DAC"/>
    <w:rsid w:val="0011556D"/>
    <w:rsid w:val="00140023"/>
    <w:rsid w:val="00160A21"/>
    <w:rsid w:val="001617F6"/>
    <w:rsid w:val="00181615"/>
    <w:rsid w:val="001929C4"/>
    <w:rsid w:val="00221D61"/>
    <w:rsid w:val="002A44D6"/>
    <w:rsid w:val="002A4ECE"/>
    <w:rsid w:val="002C734B"/>
    <w:rsid w:val="003003F9"/>
    <w:rsid w:val="00323C96"/>
    <w:rsid w:val="00337E81"/>
    <w:rsid w:val="0034477F"/>
    <w:rsid w:val="00363E7E"/>
    <w:rsid w:val="00366305"/>
    <w:rsid w:val="003C7E24"/>
    <w:rsid w:val="003E39FD"/>
    <w:rsid w:val="003F79CF"/>
    <w:rsid w:val="00415D2C"/>
    <w:rsid w:val="00417637"/>
    <w:rsid w:val="00442D85"/>
    <w:rsid w:val="004479C9"/>
    <w:rsid w:val="00456A9D"/>
    <w:rsid w:val="004D2242"/>
    <w:rsid w:val="004D3CAB"/>
    <w:rsid w:val="004E24D8"/>
    <w:rsid w:val="004F4803"/>
    <w:rsid w:val="0051730E"/>
    <w:rsid w:val="00523F5F"/>
    <w:rsid w:val="0054566C"/>
    <w:rsid w:val="0057271B"/>
    <w:rsid w:val="005C15E4"/>
    <w:rsid w:val="005C696F"/>
    <w:rsid w:val="0064068D"/>
    <w:rsid w:val="00703B37"/>
    <w:rsid w:val="00706502"/>
    <w:rsid w:val="0073429B"/>
    <w:rsid w:val="007A795E"/>
    <w:rsid w:val="007E5795"/>
    <w:rsid w:val="00834411"/>
    <w:rsid w:val="008361B0"/>
    <w:rsid w:val="008560E9"/>
    <w:rsid w:val="0087091C"/>
    <w:rsid w:val="00884A42"/>
    <w:rsid w:val="00895E34"/>
    <w:rsid w:val="008B4755"/>
    <w:rsid w:val="008C36DC"/>
    <w:rsid w:val="008E3632"/>
    <w:rsid w:val="00926706"/>
    <w:rsid w:val="009370A1"/>
    <w:rsid w:val="00957730"/>
    <w:rsid w:val="009D174B"/>
    <w:rsid w:val="00A140D9"/>
    <w:rsid w:val="00A2240E"/>
    <w:rsid w:val="00A40002"/>
    <w:rsid w:val="00A62170"/>
    <w:rsid w:val="00A82702"/>
    <w:rsid w:val="00A879F0"/>
    <w:rsid w:val="00AC3F29"/>
    <w:rsid w:val="00B11DF5"/>
    <w:rsid w:val="00B30612"/>
    <w:rsid w:val="00B76980"/>
    <w:rsid w:val="00B776F4"/>
    <w:rsid w:val="00B9245E"/>
    <w:rsid w:val="00BD5F2B"/>
    <w:rsid w:val="00C04617"/>
    <w:rsid w:val="00C21FE2"/>
    <w:rsid w:val="00C23AB4"/>
    <w:rsid w:val="00CA2603"/>
    <w:rsid w:val="00CB51C6"/>
    <w:rsid w:val="00CC218C"/>
    <w:rsid w:val="00CD1459"/>
    <w:rsid w:val="00D04C7D"/>
    <w:rsid w:val="00D117EF"/>
    <w:rsid w:val="00D4715C"/>
    <w:rsid w:val="00D82EB7"/>
    <w:rsid w:val="00D97C04"/>
    <w:rsid w:val="00DD07C1"/>
    <w:rsid w:val="00DE714E"/>
    <w:rsid w:val="00E16291"/>
    <w:rsid w:val="00E60163"/>
    <w:rsid w:val="00E70B5A"/>
    <w:rsid w:val="00EA15D1"/>
    <w:rsid w:val="00EC5376"/>
    <w:rsid w:val="00ED1FA1"/>
    <w:rsid w:val="00EE59D4"/>
    <w:rsid w:val="00EF2374"/>
    <w:rsid w:val="00F25CBB"/>
    <w:rsid w:val="00F41CB4"/>
    <w:rsid w:val="00F70669"/>
    <w:rsid w:val="00F77DB1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AFAF85"/>
  <w14:defaultImageDpi w14:val="0"/>
  <w15:docId w15:val="{B89471D9-56B6-46E3-8454-089D95EA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eastAsia="Arial Unicode MS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framePr w:hSpace="141" w:wrap="auto" w:vAnchor="page" w:hAnchor="margin" w:y="2825"/>
      <w:spacing w:before="120" w:line="360" w:lineRule="auto"/>
      <w:jc w:val="center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tabs>
        <w:tab w:val="left" w:leader="dot" w:pos="10490"/>
      </w:tabs>
      <w:adjustRightInd w:val="0"/>
      <w:outlineLvl w:val="3"/>
    </w:pPr>
    <w:rPr>
      <w:rFonts w:eastAsia="Arial Unicode MS"/>
      <w:b/>
      <w:bCs/>
      <w:i/>
      <w:iCs/>
      <w:color w:val="00000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eastAsia="Arial Unicode MS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tabs>
        <w:tab w:val="left" w:leader="dot" w:pos="2552"/>
      </w:tabs>
      <w:adjustRightInd w:val="0"/>
      <w:jc w:val="center"/>
      <w:outlineLvl w:val="5"/>
    </w:pPr>
    <w:rPr>
      <w:rFonts w:ascii="Arial" w:eastAsia="Arial Unicode MS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adjustRightInd w:val="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autoSpaceDE/>
      <w:autoSpaceDN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autoSpaceDE/>
      <w:adjustRightInd w:val="0"/>
    </w:pPr>
    <w:rPr>
      <w:color w:val="00008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2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15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36DC"/>
    <w:pPr>
      <w:suppressAutoHyphens/>
      <w:autoSpaceDN w:val="0"/>
      <w:spacing w:after="0" w:line="360" w:lineRule="exact"/>
      <w:jc w:val="both"/>
      <w:textAlignment w:val="baseline"/>
    </w:pPr>
    <w:rPr>
      <w:rFonts w:ascii="Times New Roman" w:eastAsia="SimSun" w:hAnsi="Times New Roman" w:cs="Tahoma"/>
      <w:bCs/>
      <w:kern w:val="3"/>
      <w:sz w:val="26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9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98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980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E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F21A-7E0B-4385-AEBE-DD38E332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PIK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Gancarz</dc:creator>
  <cp:lastModifiedBy>Tomasz Pasoń</cp:lastModifiedBy>
  <cp:revision>2</cp:revision>
  <cp:lastPrinted>2015-11-26T13:10:00Z</cp:lastPrinted>
  <dcterms:created xsi:type="dcterms:W3CDTF">2023-10-06T07:48:00Z</dcterms:created>
  <dcterms:modified xsi:type="dcterms:W3CDTF">2023-10-06T07:48:00Z</dcterms:modified>
</cp:coreProperties>
</file>