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1B511" w14:textId="4BC2EE51" w:rsidR="00272085" w:rsidRPr="00272085" w:rsidRDefault="00272085" w:rsidP="002720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7208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OGŁOSZENIE O ROZSTRZYGNIĘCIU KONKURSU OFERT</w:t>
      </w:r>
      <w:r w:rsidRPr="002720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NR K-</w:t>
      </w:r>
      <w:r w:rsidR="007E2AA4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272085">
        <w:rPr>
          <w:rFonts w:ascii="Times New Roman" w:eastAsia="Times New Roman" w:hAnsi="Times New Roman" w:cs="Times New Roman"/>
          <w:sz w:val="24"/>
          <w:szCs w:val="24"/>
          <w:lang w:eastAsia="pl-PL"/>
        </w:rPr>
        <w:t>-202</w:t>
      </w:r>
      <w:r w:rsidR="003957A7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</w:p>
    <w:p w14:paraId="44E48D02" w14:textId="77777777" w:rsidR="007E2AA4" w:rsidRPr="007E2AA4" w:rsidRDefault="00272085" w:rsidP="007E2AA4">
      <w:pPr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2720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sprawie </w:t>
      </w:r>
      <w:r w:rsidR="00202B40" w:rsidRPr="00202B40">
        <w:rPr>
          <w:rFonts w:ascii="Times New Roman" w:eastAsia="Times New Roman" w:hAnsi="Times New Roman" w:cs="Times New Roman"/>
          <w:sz w:val="24"/>
          <w:szCs w:val="24"/>
          <w:lang w:eastAsia="pl-PL"/>
        </w:rPr>
        <w:t>udzielani</w:t>
      </w:r>
      <w:r w:rsidR="00202B40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202B40" w:rsidRPr="00202B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F33A6" w:rsidRPr="00CF3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lekarskich specjalistycznych świadczeń zdrowotnych dla dzieci i młodzieży w  siedzibie zamawiającego, w rodzaju </w:t>
      </w:r>
      <w:r w:rsidR="00CF33A6" w:rsidRPr="00CF33A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: </w:t>
      </w:r>
      <w:r w:rsidR="007E2AA4" w:rsidRPr="007E2AA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usługi szpitalne; całodobowe świadczenia zdrowotne CPV </w:t>
      </w:r>
      <w:hyperlink r:id="rId5" w:history="1">
        <w:r w:rsidR="007E2AA4" w:rsidRPr="007E2AA4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lang w:eastAsia="pl-PL"/>
          </w:rPr>
          <w:t>85111000-0 - Usługi szpitalne</w:t>
        </w:r>
      </w:hyperlink>
      <w:r w:rsidR="007E2AA4" w:rsidRPr="007E2AA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E2AA4" w:rsidRPr="007E2AA4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>w dziedzinie medycyny ratunkowej, w SZPITALNYM ODDZIALE RATUNKOWYM – po stronie chirurgicznej</w:t>
      </w:r>
      <w:r w:rsidR="007E2AA4" w:rsidRPr="007E2AA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7E2AA4" w:rsidRPr="007E2AA4">
        <w:rPr>
          <w:rFonts w:ascii="Times New Roman" w:eastAsia="Times New Roman" w:hAnsi="Times New Roman" w:cs="Times New Roman"/>
          <w:sz w:val="16"/>
          <w:szCs w:val="16"/>
          <w:lang w:eastAsia="pl-PL"/>
        </w:rPr>
        <w:t>kod  zakresu świadczeń: 03.0000.050.17  szpital pediatryczny, 03.3300.00.03 medycyna ratunkowa dla dzieci</w:t>
      </w:r>
    </w:p>
    <w:p w14:paraId="5097F3E7" w14:textId="2CC04B8E" w:rsidR="00CF33A6" w:rsidRPr="00CF33A6" w:rsidRDefault="007E2AA4" w:rsidP="007E2AA4">
      <w:pPr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7E2AA4">
        <w:rPr>
          <w:rFonts w:ascii="Times New Roman" w:eastAsia="Times New Roman" w:hAnsi="Times New Roman" w:cs="Times New Roman"/>
          <w:sz w:val="24"/>
          <w:szCs w:val="24"/>
          <w:lang w:eastAsia="pl-PL"/>
        </w:rPr>
        <w:t>celem uzupełnienia obsady lekarskiej w oddziale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3B93EC7A" w14:textId="77777777" w:rsidR="00272085" w:rsidRPr="00272085" w:rsidRDefault="00272085" w:rsidP="0027208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1BB4A5E" w14:textId="6501D63E" w:rsidR="00202B40" w:rsidRPr="00202B40" w:rsidRDefault="00272085" w:rsidP="00202B40">
      <w:pPr>
        <w:pStyle w:val="Tekstpodstawowy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72085">
        <w:rPr>
          <w:rFonts w:ascii="Times New Roman" w:eastAsia="Times New Roman" w:hAnsi="Times New Roman" w:cs="Times New Roman"/>
          <w:lang w:eastAsia="pl-PL"/>
        </w:rPr>
        <w:t xml:space="preserve">Komisja konkursowa powołana zarządzeniem Dyrektora Szpitala Dziecięcego im. prof. dr. med. Jana </w:t>
      </w:r>
      <w:r w:rsidR="00202B40" w:rsidRPr="00202B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Bogdanowicza nr </w:t>
      </w:r>
      <w:r w:rsidR="007E2AA4">
        <w:rPr>
          <w:rFonts w:ascii="Times New Roman" w:eastAsia="Times New Roman" w:hAnsi="Times New Roman" w:cs="Times New Roman"/>
          <w:sz w:val="24"/>
          <w:szCs w:val="24"/>
          <w:lang w:eastAsia="pl-PL"/>
        </w:rPr>
        <w:t>62</w:t>
      </w:r>
      <w:r w:rsidR="00202B40" w:rsidRPr="00202B40">
        <w:rPr>
          <w:rFonts w:ascii="Times New Roman" w:eastAsia="Times New Roman" w:hAnsi="Times New Roman" w:cs="Times New Roman"/>
          <w:sz w:val="24"/>
          <w:szCs w:val="24"/>
          <w:lang w:eastAsia="pl-PL"/>
        </w:rPr>
        <w:t>/2026</w:t>
      </w:r>
      <w:r w:rsidR="007E2AA4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202B40" w:rsidRPr="00202B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dnia </w:t>
      </w:r>
      <w:r w:rsidR="007E2AA4">
        <w:rPr>
          <w:rFonts w:ascii="Times New Roman" w:eastAsia="Times New Roman" w:hAnsi="Times New Roman" w:cs="Times New Roman"/>
          <w:sz w:val="24"/>
          <w:szCs w:val="24"/>
          <w:lang w:eastAsia="pl-PL"/>
        </w:rPr>
        <w:t>16 lipca</w:t>
      </w:r>
      <w:r w:rsidR="00202B40" w:rsidRPr="00202B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2026r.</w:t>
      </w:r>
      <w:r w:rsidR="00CF3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202B40">
        <w:rPr>
          <w:rFonts w:ascii="Times New Roman" w:eastAsia="Times New Roman" w:hAnsi="Times New Roman" w:cs="Times New Roman"/>
          <w:sz w:val="24"/>
          <w:szCs w:val="24"/>
          <w:lang w:eastAsia="pl-PL"/>
        </w:rPr>
        <w:t>w składzie</w:t>
      </w:r>
      <w:r w:rsidR="00202B40" w:rsidRPr="00202B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:</w:t>
      </w:r>
    </w:p>
    <w:p w14:paraId="140BA07D" w14:textId="7818FECA" w:rsidR="007E2AA4" w:rsidRDefault="007E2AA4" w:rsidP="00202B4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Beata Pacanowska – przewodnicząca komisji</w:t>
      </w:r>
    </w:p>
    <w:p w14:paraId="55FA6412" w14:textId="6DCD4D3D" w:rsidR="00202B40" w:rsidRPr="00202B40" w:rsidRDefault="007E2AA4" w:rsidP="00202B4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Marta Bogotko </w:t>
      </w:r>
      <w:r w:rsidR="00CF3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02B40" w:rsidRPr="00202B40">
        <w:rPr>
          <w:rFonts w:ascii="Times New Roman" w:eastAsia="Times New Roman" w:hAnsi="Times New Roman" w:cs="Times New Roman"/>
          <w:sz w:val="24"/>
          <w:szCs w:val="24"/>
          <w:lang w:eastAsia="pl-PL"/>
        </w:rPr>
        <w:t>- członek komisji</w:t>
      </w:r>
    </w:p>
    <w:p w14:paraId="59D8CAAC" w14:textId="77777777" w:rsidR="007E2AA4" w:rsidRPr="00202B40" w:rsidRDefault="007E2AA4" w:rsidP="007E2AA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2B40">
        <w:rPr>
          <w:rFonts w:ascii="Times New Roman" w:eastAsia="Times New Roman" w:hAnsi="Times New Roman" w:cs="Times New Roman"/>
          <w:sz w:val="24"/>
          <w:szCs w:val="24"/>
          <w:lang w:eastAsia="pl-PL"/>
        </w:rPr>
        <w:t>Sławomir Piwowarczyk     - członek komisji</w:t>
      </w:r>
    </w:p>
    <w:p w14:paraId="1B7C082F" w14:textId="2421811E" w:rsidR="007E2AA4" w:rsidRPr="00202B40" w:rsidRDefault="007E2AA4" w:rsidP="007E2AA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Radosław Czajkowski</w:t>
      </w:r>
      <w:r w:rsidRPr="00202B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–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członek</w:t>
      </w:r>
      <w:r w:rsidRPr="00202B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komisji </w:t>
      </w:r>
    </w:p>
    <w:p w14:paraId="25B98B84" w14:textId="77777777" w:rsidR="00202B40" w:rsidRPr="00202B40" w:rsidRDefault="00202B40" w:rsidP="00202B4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2B40">
        <w:rPr>
          <w:rFonts w:ascii="Times New Roman" w:eastAsia="Times New Roman" w:hAnsi="Times New Roman" w:cs="Times New Roman"/>
          <w:sz w:val="24"/>
          <w:szCs w:val="24"/>
          <w:lang w:eastAsia="pl-PL"/>
        </w:rPr>
        <w:t>Jolanta Szerszeń – członek komisji.</w:t>
      </w:r>
    </w:p>
    <w:p w14:paraId="1138D4AF" w14:textId="77777777" w:rsidR="00272085" w:rsidRPr="00272085" w:rsidRDefault="00272085" w:rsidP="00272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272085">
        <w:rPr>
          <w:rFonts w:ascii="Times New Roman" w:eastAsia="Times New Roman" w:hAnsi="Times New Roman" w:cs="Times New Roman"/>
          <w:lang w:eastAsia="pl-PL"/>
        </w:rPr>
        <w:t>informuje, że:</w:t>
      </w:r>
      <w:r w:rsidRPr="00272085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</w:p>
    <w:p w14:paraId="4C43F04D" w14:textId="77777777" w:rsidR="00272085" w:rsidRPr="00272085" w:rsidRDefault="00272085" w:rsidP="00272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56692B0" w14:textId="77777777" w:rsidR="00272085" w:rsidRPr="00272085" w:rsidRDefault="00272085" w:rsidP="00272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7208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 W wyniku przeprowadzonego konkursu wybrano wymienione niżej oferty: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2"/>
        <w:gridCol w:w="4178"/>
      </w:tblGrid>
      <w:tr w:rsidR="00272085" w:rsidRPr="00272085" w14:paraId="579FEB9F" w14:textId="77777777" w:rsidTr="00202B40">
        <w:trPr>
          <w:trHeight w:val="247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6462D" w14:textId="77777777" w:rsidR="00272085" w:rsidRPr="00272085" w:rsidRDefault="00272085" w:rsidP="00272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208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Nazwa oferenta – adres siedziby</w:t>
            </w:r>
          </w:p>
        </w:tc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F6D4" w14:textId="4FBF5CC9" w:rsidR="00272085" w:rsidRPr="00272085" w:rsidRDefault="00272085" w:rsidP="00272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208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Zakres świadczeń zdrowotnych</w:t>
            </w:r>
          </w:p>
        </w:tc>
      </w:tr>
      <w:tr w:rsidR="00A94F98" w:rsidRPr="00272085" w14:paraId="3FC9353E" w14:textId="77777777" w:rsidTr="00202B40">
        <w:trPr>
          <w:trHeight w:val="283"/>
        </w:trPr>
        <w:tc>
          <w:tcPr>
            <w:tcW w:w="4882" w:type="dxa"/>
            <w:shd w:val="clear" w:color="auto" w:fill="auto"/>
          </w:tcPr>
          <w:p w14:paraId="2D1F0CFA" w14:textId="182FCB80" w:rsidR="00A94F98" w:rsidRPr="00202B40" w:rsidRDefault="007E2AA4" w:rsidP="00A94F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sz w:val="20"/>
              </w:rPr>
              <w:t>Indywidualna Praktyka Lekarska Raman Dranko 08-110 Siedlce</w:t>
            </w:r>
            <w:r>
              <w:rPr>
                <w:sz w:val="20"/>
              </w:rPr>
              <w:t xml:space="preserve"> ul. bp H.Przeździeckiego</w:t>
            </w:r>
          </w:p>
        </w:tc>
        <w:tc>
          <w:tcPr>
            <w:tcW w:w="4178" w:type="dxa"/>
          </w:tcPr>
          <w:p w14:paraId="1B41A0F9" w14:textId="2AFCDDD8" w:rsidR="00A94F98" w:rsidRPr="00272085" w:rsidRDefault="007E2AA4" w:rsidP="00A94F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Usługi lekarskie w zakresie medycyny ratunkowej</w:t>
            </w:r>
          </w:p>
        </w:tc>
      </w:tr>
    </w:tbl>
    <w:p w14:paraId="250C5BA0" w14:textId="77777777" w:rsidR="00272085" w:rsidRPr="00272085" w:rsidRDefault="00272085" w:rsidP="00272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623C344" w14:textId="77777777" w:rsidR="00272085" w:rsidRPr="00272085" w:rsidRDefault="00272085" w:rsidP="002720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7208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2. Ogłoszenie zostaje umieszczone na stronie internetowej </w:t>
      </w:r>
      <w:hyperlink r:id="rId6" w:history="1">
        <w:r w:rsidRPr="00272085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pl-PL"/>
          </w:rPr>
          <w:t>www.nieklanska.pl</w:t>
        </w:r>
      </w:hyperlink>
      <w:r w:rsidRPr="0027208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/ konkursy na świadczenia zdrowotne</w:t>
      </w:r>
      <w:r w:rsidRPr="0027208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507061C" w14:textId="3C04CC6D" w:rsidR="00272085" w:rsidRPr="00272085" w:rsidRDefault="00272085" w:rsidP="0027208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72085">
        <w:rPr>
          <w:rFonts w:ascii="Times New Roman" w:eastAsia="Times New Roman" w:hAnsi="Times New Roman" w:cs="Times New Roman"/>
          <w:lang w:eastAsia="pl-PL"/>
        </w:rPr>
        <w:t xml:space="preserve">Warszawa </w:t>
      </w:r>
      <w:r w:rsidR="007E2AA4">
        <w:rPr>
          <w:rFonts w:ascii="Times New Roman" w:eastAsia="Times New Roman" w:hAnsi="Times New Roman" w:cs="Times New Roman"/>
          <w:lang w:eastAsia="pl-PL"/>
        </w:rPr>
        <w:t>21</w:t>
      </w:r>
      <w:r w:rsidR="00A94F98">
        <w:rPr>
          <w:rFonts w:ascii="Times New Roman" w:eastAsia="Times New Roman" w:hAnsi="Times New Roman" w:cs="Times New Roman"/>
          <w:lang w:eastAsia="pl-PL"/>
        </w:rPr>
        <w:t xml:space="preserve"> </w:t>
      </w:r>
      <w:r w:rsidR="007E2AA4">
        <w:rPr>
          <w:rFonts w:ascii="Times New Roman" w:eastAsia="Times New Roman" w:hAnsi="Times New Roman" w:cs="Times New Roman"/>
          <w:lang w:eastAsia="pl-PL"/>
        </w:rPr>
        <w:t>sierpnia</w:t>
      </w:r>
      <w:r w:rsidRPr="00272085">
        <w:rPr>
          <w:rFonts w:ascii="Times New Roman" w:eastAsia="Times New Roman" w:hAnsi="Times New Roman" w:cs="Times New Roman"/>
          <w:lang w:eastAsia="pl-PL"/>
        </w:rPr>
        <w:t xml:space="preserve"> 202</w:t>
      </w:r>
      <w:r w:rsidR="003957A7">
        <w:rPr>
          <w:rFonts w:ascii="Times New Roman" w:eastAsia="Times New Roman" w:hAnsi="Times New Roman" w:cs="Times New Roman"/>
          <w:lang w:eastAsia="pl-PL"/>
        </w:rPr>
        <w:t>6</w:t>
      </w:r>
      <w:r w:rsidRPr="00272085">
        <w:rPr>
          <w:rFonts w:ascii="Times New Roman" w:eastAsia="Times New Roman" w:hAnsi="Times New Roman" w:cs="Times New Roman"/>
          <w:lang w:eastAsia="pl-PL"/>
        </w:rPr>
        <w:t xml:space="preserve">r.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982240E" w14:textId="2881F451" w:rsidR="00272085" w:rsidRPr="00272085" w:rsidRDefault="00272085" w:rsidP="0027208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72085"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                      Przewodnicząc</w:t>
      </w:r>
      <w:r w:rsidR="007E2AA4">
        <w:rPr>
          <w:rFonts w:ascii="Times New Roman" w:eastAsia="Times New Roman" w:hAnsi="Times New Roman" w:cs="Times New Roman"/>
          <w:lang w:eastAsia="pl-PL"/>
        </w:rPr>
        <w:t>a</w:t>
      </w:r>
      <w:r w:rsidRPr="00272085">
        <w:rPr>
          <w:rFonts w:ascii="Times New Roman" w:eastAsia="Times New Roman" w:hAnsi="Times New Roman" w:cs="Times New Roman"/>
          <w:lang w:eastAsia="pl-PL"/>
        </w:rPr>
        <w:t xml:space="preserve"> Komisji Konkursowej</w:t>
      </w:r>
    </w:p>
    <w:p w14:paraId="028E1E58" w14:textId="1F227572" w:rsidR="00272085" w:rsidRPr="00272085" w:rsidRDefault="00272085" w:rsidP="00A94F9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272085"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   </w:t>
      </w:r>
      <w:r w:rsidR="007E2AA4">
        <w:rPr>
          <w:rFonts w:ascii="Times New Roman" w:eastAsia="Times New Roman" w:hAnsi="Times New Roman" w:cs="Times New Roman"/>
          <w:lang w:eastAsia="pl-PL"/>
        </w:rPr>
        <w:t>Beata Pacanowska</w:t>
      </w:r>
    </w:p>
    <w:p w14:paraId="212ECA1F" w14:textId="77777777" w:rsidR="00272085" w:rsidRPr="00272085" w:rsidRDefault="00272085" w:rsidP="00272085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1B0CCAED" w14:textId="77777777" w:rsidR="00272085" w:rsidRPr="00272085" w:rsidRDefault="00272085" w:rsidP="00272085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54D1B166" w14:textId="77777777" w:rsidR="00272085" w:rsidRPr="00272085" w:rsidRDefault="00272085" w:rsidP="00272085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272085">
        <w:rPr>
          <w:rFonts w:ascii="Times New Roman" w:eastAsia="Times New Roman" w:hAnsi="Times New Roman" w:cs="Times New Roman"/>
          <w:sz w:val="18"/>
          <w:szCs w:val="18"/>
          <w:lang w:eastAsia="pl-PL"/>
        </w:rPr>
        <w:t>Pouczenie</w:t>
      </w:r>
    </w:p>
    <w:p w14:paraId="0B8F84F4" w14:textId="77777777" w:rsidR="00272085" w:rsidRPr="00272085" w:rsidRDefault="00272085" w:rsidP="00272085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272085">
        <w:rPr>
          <w:rFonts w:ascii="Times New Roman" w:eastAsia="Times New Roman" w:hAnsi="Times New Roman" w:cs="Times New Roman"/>
          <w:sz w:val="18"/>
          <w:szCs w:val="18"/>
          <w:lang w:eastAsia="pl-PL"/>
        </w:rPr>
        <w:t>Oferent może złożyć odwołanie w ciągu 7 dni od daty ogłoszenia rozstrzygnięcia konkursu.</w:t>
      </w:r>
    </w:p>
    <w:p w14:paraId="1278C393" w14:textId="77777777" w:rsidR="00BD3ECC" w:rsidRDefault="007E2AA4"/>
    <w:sectPr w:rsidR="00BD3ECC" w:rsidSect="0091744B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70A4C"/>
    <w:multiLevelType w:val="hybridMultilevel"/>
    <w:tmpl w:val="9E023EB8"/>
    <w:lvl w:ilvl="0" w:tplc="9EF22C1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E05701"/>
    <w:multiLevelType w:val="hybridMultilevel"/>
    <w:tmpl w:val="8AAA21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C24D8A4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085"/>
    <w:rsid w:val="00007D89"/>
    <w:rsid w:val="00202B40"/>
    <w:rsid w:val="00272085"/>
    <w:rsid w:val="00306139"/>
    <w:rsid w:val="003957A7"/>
    <w:rsid w:val="00472F0C"/>
    <w:rsid w:val="00644556"/>
    <w:rsid w:val="006C6DF9"/>
    <w:rsid w:val="007B1867"/>
    <w:rsid w:val="007E2AA4"/>
    <w:rsid w:val="00A24033"/>
    <w:rsid w:val="00A94F98"/>
    <w:rsid w:val="00AE7109"/>
    <w:rsid w:val="00B61A09"/>
    <w:rsid w:val="00CF33A6"/>
    <w:rsid w:val="00D830BD"/>
    <w:rsid w:val="00DD3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E44E5"/>
  <w15:chartTrackingRefBased/>
  <w15:docId w15:val="{822A2B17-33F7-49EB-AFA8-E1A8E6718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202B4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02B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ieklanska.pl" TargetMode="External"/><Relationship Id="rId5" Type="http://schemas.openxmlformats.org/officeDocument/2006/relationships/hyperlink" Target="http://drzewo-cpv.phpfactory.pl/85110000-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289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Szerszeń</dc:creator>
  <cp:keywords/>
  <dc:description/>
  <cp:lastModifiedBy>Jolanta Szerszeń</cp:lastModifiedBy>
  <cp:revision>3</cp:revision>
  <cp:lastPrinted>2026-04-20T05:50:00Z</cp:lastPrinted>
  <dcterms:created xsi:type="dcterms:W3CDTF">2026-08-20T09:45:00Z</dcterms:created>
  <dcterms:modified xsi:type="dcterms:W3CDTF">2026-08-20T09:51:00Z</dcterms:modified>
</cp:coreProperties>
</file>